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403EC6" w:rsidTr="00E25531">
        <w:tc>
          <w:tcPr>
            <w:tcW w:w="9571" w:type="dxa"/>
            <w:gridSpan w:val="6"/>
          </w:tcPr>
          <w:p w:rsidR="00E11AE7" w:rsidRPr="00403EC6" w:rsidRDefault="00E25531" w:rsidP="0040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403E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403EC6" w:rsidRPr="00403E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 по 20 июля</w:t>
            </w:r>
            <w:r w:rsidRPr="00403E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403EC6" w:rsidTr="00E25531">
        <w:tc>
          <w:tcPr>
            <w:tcW w:w="534" w:type="dxa"/>
          </w:tcPr>
          <w:p w:rsidR="00E11AE7" w:rsidRPr="00403EC6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403EC6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403EC6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403EC6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403EC6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403EC6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14.07-19.07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Смена дневного пребывания детей «Школа чародейства»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Летняя смена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Волшебники и волшебницы! Самое время выпустить немного магии в реальную жизнь.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Хотите узнать, как создать настоящего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Лабубу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суперспособностями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? Или освоить искусство волшебных заклинаний и удивительных фокусов? А может, попробовать свои силы в испытаниях верёвочного парка, научиться летать и почувствовать себя настоящим героем приключений? 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</w:rPr>
              <w:t>июльской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библиосмены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каждый день новые уроки волшебства для счастливой жизни;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увлекательные мастер-классы и веселые развлечения; </w:t>
            </w:r>
          </w:p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свежий воздух, море позитива и дружная компания единомышленников!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Платно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 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15.07-26.07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Смена дневного пребывания детей «Каникулы в библиотеке»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Летняя смена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«Солнечная»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Пограничная, 124/3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49-49-17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Предлагаем провести летние каникулы интересно и познавательно в кругу книг и чтения. Участники смогут открыть для себя новые литературные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горизонты, поучаствовать в интересных мероприятиях и играх, экскурсиях и мастер-классах.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Платно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подростки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Викторина «У воды играем – правила не забываем!»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В рамках мероприятий по снижению смертности детей на водных объектах проведем викторину «У воды играем – правила не забываем!». Познакомим детей с правилами безопасного поведения на воде; в игровой форме ребята ответят на вопросы викторины.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Мастер-класс по витражной живописи «Лето в красках»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Творческое занятие, где дети научатся росписи по стеклу с использованием витражных красок. Участники создадут яркие и красочные изображения, вдохновлённые летними мотивами, такими как цветы, солнце и природа. Мероприятие развивает художественные навыки, внимание к деталям и цветовое восприятие, а также дарит детям радость от создания собственных уникальных витражных работ.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платное, стоимость </w:t>
            </w:r>
            <w:r w:rsidRPr="00403E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600 рублей.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8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15.07.25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Киномероприятие для детей 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Мультсборник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русских мультфильмов для детей в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Творческая мастерская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«Летний коллаж»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72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49-49-10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Приглашаем на самую летнюю и самую креативную творческую мастерскую «Летний коллаж»! Вас ждет море глянцевых журналов с шикарными картинками, яркие фоны, маркеры всех цветов радуги и целая гора наклеек! Волшебная атмосфера: приятная музыка, ножницы в руках, шуршание страниц и полное отсутствие правил. Вырезаем, клеим, экспериментируем, творим! И самое главное – коллаж мы будем делать на твердом картоне, чтобы он не просто радовал глаз, а стал стильным украшением вашей комнаты. Вы сможете повесить его над кроватью, поставить на полку, подарить другу – выбор за вами!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Занятие проведет дизайнер, психолог Ирина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Покидько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. Предварительная запись </w:t>
            </w:r>
            <w:r w:rsidRPr="00403EC6">
              <w:t>по</w:t>
            </w:r>
            <w:r w:rsidRPr="00403EC6">
              <w:rPr>
                <w:rFonts w:ascii="Times New Roman" w:hAnsi="Times New Roman"/>
                <w:sz w:val="24"/>
                <w:szCs w:val="24"/>
              </w:rPr>
              <w:t xml:space="preserve"> телефону 49-49-10 обязательна.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Pr="00403E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платное, стоимость 500 рублей. Все материалы предоставляются.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 читателей, 10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Тренинг «Твой голос»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sz w:val="24"/>
                <w:szCs w:val="24"/>
              </w:rPr>
              <w:t>В ходе занятия педагог по вокалу</w:t>
            </w:r>
          </w:p>
          <w:p w:rsidR="00403EC6" w:rsidRPr="00403EC6" w:rsidRDefault="00403EC6" w:rsidP="00403E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Алексей </w:t>
            </w:r>
            <w:proofErr w:type="spellStart"/>
            <w:r w:rsidRPr="00403EC6">
              <w:rPr>
                <w:rFonts w:ascii="Times New Roman" w:eastAsia="Calibri" w:hAnsi="Times New Roman"/>
                <w:sz w:val="24"/>
                <w:szCs w:val="24"/>
              </w:rPr>
              <w:t>Белик</w:t>
            </w:r>
            <w:proofErr w:type="spellEnd"/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 поможет участникам раскрыть свои вокальные данные и разберет с ними произведения.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16.07.25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Акция «Краски лета на асфальте» 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п. Мясокомбинат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Все желающие поучаствовать в акции смогут на асфальте нарисовать лето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12:15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Интеллектуальная игра «Логично? Логично!»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 с. Белогорье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Рёлочная, 22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49-49-24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Интеллектуальная игра – это не просто развлечение, а отличный способ развить критическое мышление, научиться видеть нестандартные решения и классно провести время с друзьями. Участников ждут разнообразные раунды: от классических логических цепочек до визуальных загадок, где нужно найти связь между картинками.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Мероприятие платное, стоимость 200 рублей.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20</w:t>
            </w:r>
          </w:p>
        </w:tc>
        <w:tc>
          <w:tcPr>
            <w:tcW w:w="1383" w:type="dxa"/>
          </w:tcPr>
          <w:p w:rsidR="00403EC6" w:rsidRPr="00403EC6" w:rsidRDefault="004A5DF4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Пушкинская карта</w:t>
            </w: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Видео-лекция «Основы правильного питания» </w:t>
            </w:r>
            <w:r w:rsidRPr="00403EC6">
              <w:rPr>
                <w:rFonts w:ascii="Times New Roman" w:hAnsi="Times New Roman"/>
                <w:i/>
                <w:iCs/>
                <w:sz w:val="24"/>
                <w:szCs w:val="24"/>
              </w:rPr>
              <w:t>(Онлайн)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Соц. сети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 ходе лекции мы сделаем увлекательный разбор книг по теме правильного питания, поделимся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проверенными научными рекомендациями, разберем распространённые мифы о ЗОЖ и расскажем, какие издания помогут вам при составлении сбалансированного рациона питания.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Интерактивная встреча «След выстрела: история 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огнестрела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МБО им. Б.А. Машука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Институтская, 10/1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49-49-08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Приглашаем на интерактивную встречу, посвящённую огнестрельному оружию и его истории! 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Вы узнаете: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-как устроены разные типы огнестрельного оружия — с демонстрацией макетов и безопасных учебных моделей;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-как обеспечивается безопасность при обращении с оружием и зачем важна культура ответственного владения;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-какие профессии связаны с оружием: от историка и инженера до эксперта-криминалиста.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Встречу будет сопровождать тематическая книжная выставка.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взрослые, 15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18:30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Клуб «Ладья»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Красноармейская, 128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Гости мероприятия примут участие в занятии по шахматам.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Взрослые, 3</w:t>
            </w:r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3EC6" w:rsidRPr="00403EC6" w:rsidTr="00E25531">
        <w:tc>
          <w:tcPr>
            <w:tcW w:w="534" w:type="dxa"/>
          </w:tcPr>
          <w:p w:rsidR="00403EC6" w:rsidRPr="00403EC6" w:rsidRDefault="00CC1F23" w:rsidP="0040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03EC6" w:rsidRPr="00403EC6" w:rsidRDefault="00403EC6" w:rsidP="00403EC6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03EC6" w:rsidRPr="00403EC6" w:rsidRDefault="00403EC6" w:rsidP="00403EC6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03EC6" w:rsidRPr="00403EC6" w:rsidRDefault="00403EC6" w:rsidP="00403EC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403EC6" w:rsidRPr="00403EC6" w:rsidRDefault="00403EC6" w:rsidP="00403EC6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Default="005C2B09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C2B09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E93C3F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6639E">
              <w:rPr>
                <w:rFonts w:ascii="Times New Roman" w:hAnsi="Times New Roman"/>
                <w:iCs/>
                <w:sz w:val="24"/>
                <w:szCs w:val="24"/>
              </w:rPr>
              <w:t>Торжественное награждение участников конвента «Кадры высокого разрешения»</w:t>
            </w:r>
          </w:p>
        </w:tc>
        <w:tc>
          <w:tcPr>
            <w:tcW w:w="1984" w:type="dxa"/>
          </w:tcPr>
          <w:p w:rsidR="005C2B09" w:rsidRPr="0026639E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5C2B09" w:rsidRPr="0026639E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39E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6639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5C2B09" w:rsidRPr="00E93C3F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39E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5C2B09" w:rsidRPr="001F675A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675A">
              <w:rPr>
                <w:rFonts w:ascii="Times New Roman" w:eastAsia="Calibri" w:hAnsi="Times New Roman"/>
                <w:sz w:val="24"/>
                <w:szCs w:val="24"/>
              </w:rPr>
              <w:t xml:space="preserve">Конвент «Кадры высокого разрешения» собрал в одном месте самых ярких, талантливых, увлечённых своим делом и литературой людей. Яркие мероприятия, незабываемые впечатления, бесценный опыт... Но за всем этим стоят те, кто вкладывал в организацию все свои силы и душу. </w:t>
            </w:r>
          </w:p>
          <w:p w:rsidR="005C2B09" w:rsidRPr="001F675A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675A">
              <w:rPr>
                <w:rFonts w:ascii="Times New Roman" w:eastAsia="Calibri" w:hAnsi="Times New Roman"/>
                <w:sz w:val="24"/>
                <w:szCs w:val="24"/>
              </w:rPr>
              <w:t xml:space="preserve">В стенах </w:t>
            </w:r>
            <w:proofErr w:type="spellStart"/>
            <w:r w:rsidRPr="001F675A">
              <w:rPr>
                <w:rFonts w:ascii="Times New Roman" w:eastAsia="Calibri" w:hAnsi="Times New Roman"/>
                <w:sz w:val="24"/>
                <w:szCs w:val="24"/>
              </w:rPr>
              <w:t>Чеховки</w:t>
            </w:r>
            <w:proofErr w:type="spellEnd"/>
            <w:r w:rsidRPr="001F675A">
              <w:rPr>
                <w:rFonts w:ascii="Times New Roman" w:eastAsia="Calibri" w:hAnsi="Times New Roman"/>
                <w:sz w:val="24"/>
                <w:szCs w:val="24"/>
              </w:rPr>
              <w:t xml:space="preserve"> выразят благодарность тем, кто помогал на всех этапах, чтобы сделать каждую площадку конвента действительно впечатляющей. </w:t>
            </w:r>
          </w:p>
          <w:p w:rsidR="005C2B09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675A">
              <w:rPr>
                <w:rFonts w:ascii="Times New Roman" w:eastAsia="Calibri" w:hAnsi="Times New Roman"/>
                <w:sz w:val="24"/>
                <w:szCs w:val="24"/>
              </w:rPr>
              <w:t>В торжественной обстановке награды найдут своих героев, а мы сможем поставить точку, чтобы продолжать движение вперёд и планировать новые события, лучше, больше, масштабнее.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группа 30</w:t>
            </w:r>
          </w:p>
          <w:p w:rsidR="005C2B09" w:rsidRPr="00E93C3F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1F675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5C2B09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Арт-час «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Скетчинг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 маркерами»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72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49-49-10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Забудьте о скучных буднях и однообразных занятиях! Мы предлагаем вам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летний день вместе, в компании творческих единомышленников, создавая свой собственный шедевр. Под чутким руководством опытного художника вы освоите основные приемы работы с маркерами и научитесь передавать летнее настроение на бумаге. Предварительная запись </w:t>
            </w:r>
            <w:r w:rsidRPr="00403EC6">
              <w:t>по</w:t>
            </w:r>
            <w:r w:rsidRPr="00403EC6">
              <w:rPr>
                <w:rFonts w:ascii="Times New Roman" w:hAnsi="Times New Roman"/>
                <w:sz w:val="24"/>
                <w:szCs w:val="24"/>
              </w:rPr>
              <w:t xml:space="preserve"> телефону 49-49-10 обязательна.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Мероприятие платное, стоимость 300 рублей. Все материалы предоставляются.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молодежь, 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17.07.25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Киномероприятие для детей 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Мультсборник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русских мультфильмов для детей, в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Акция «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Библиобонус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«Дом семьи»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Пионерская, 157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 49-49-16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 рамках акции библиотекарь расскажет о возможностях МБ «Дом семьи», модернизированной в рамках 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</w:rPr>
              <w:t>нац. проекта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«Культура», раздаст информационные буклеты. Всех участников акции, не зарегистрированных в библиотеке, ждет бонус – бесплатный кофе/какао и массажное кресло при посещении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впервые.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Библиобонус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действителен только один раз, по предъявлению буклета.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 читателей, 50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Арт-вечеринка «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Аквагрим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«Дом семьи»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Пионерская, 157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 49-49-16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Участникам мероприятия будут предложены арты, связанные с любимыми сказками из детства. Каждый желающий сможет выбрать рисунок, который ему на лицо нанесет библиотекарь. В процессе зарисовок художник (библиотекарь) расскажет о возможностях современной библиотеки.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 читателей, 50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Этнопутешествие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 «Русские забавы»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Сотрудники библиотеки познакомят группу китайских студентов с некоторыми исконно русскими традициями, научат играть в народные игры и забавы, расскажут об особенностях национальной одежды россиян.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Во второй части мероприятия сотрудник библиотеки поможет гостям создать магнит с росписью в русском стиле.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25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475567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Библиокешинг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«Тайны библиотеки»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 «Диалог»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ул. Политехническая, 46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Библиокешинг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– это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увлекательная игра, которая объединяет любовь к книгам и приключениям. Её суть заключается в поиске «сокровищ» -  книг, спрятанных в разных местах, часто неожиданных.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Мероприятие платное, стоимость 150 рублей</w:t>
            </w:r>
            <w:r w:rsidRPr="00403E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15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в течение дня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Выставочный проект Олега 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Семенца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 «Славянский ветер»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03EC6">
              <w:rPr>
                <w:rFonts w:ascii="Times New Roman" w:eastAsia="Calibri" w:hAnsi="Times New Roman"/>
                <w:sz w:val="24"/>
                <w:szCs w:val="24"/>
              </w:rPr>
              <w:t>Благовещенцы</w:t>
            </w:r>
            <w:proofErr w:type="spellEnd"/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, объединяйтесь, ведь в </w:t>
            </w:r>
            <w:proofErr w:type="spellStart"/>
            <w:r w:rsidRPr="00403EC6">
              <w:rPr>
                <w:rFonts w:ascii="Times New Roman" w:eastAsia="Calibri" w:hAnsi="Times New Roman"/>
                <w:sz w:val="24"/>
                <w:szCs w:val="24"/>
              </w:rPr>
              <w:t>Чеховке</w:t>
            </w:r>
            <w:proofErr w:type="spellEnd"/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 грядёт «Славянский ветер». Нет, это вовсе не катаклизм, а неординарная выставка талантливого художника – Олега </w:t>
            </w:r>
            <w:proofErr w:type="spellStart"/>
            <w:r w:rsidRPr="00403EC6">
              <w:rPr>
                <w:rFonts w:ascii="Times New Roman" w:eastAsia="Calibri" w:hAnsi="Times New Roman"/>
                <w:sz w:val="24"/>
                <w:szCs w:val="24"/>
              </w:rPr>
              <w:t>Семенца</w:t>
            </w:r>
            <w:proofErr w:type="spellEnd"/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. Олег Мирославович - офицер военной разведки в отставке, член творческого Союза художников России и Международной федерации художников, фотограф. Он создал выставку, </w:t>
            </w:r>
            <w:r w:rsidRPr="00403E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отражающую новые грани русских традиций. Сюжет каждого полотна – это не только эмоции и лица, это отдельные истории прошлого, созданные мастером при участии наших современников. Зрители смогут найти что-то своё в каждой работе: символы знакомых традиций, характер русского человека, а может быть нечто личное и сокровенное… История «Славянского ветра» началась с проекта «Север», который был представлен в Русском доме в далёком Берлине. И вот его наследие окажется на стенах библиотеки им. Чехова. Приходите искать русский дух в работах художника вместе с нами.</w:t>
            </w:r>
          </w:p>
          <w:p w:rsidR="005C2B09" w:rsidRPr="00403EC6" w:rsidRDefault="005C2B09" w:rsidP="005C2B09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Молодежь, 15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Акция «Открытка для папы»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МБО им. Б.А. Машука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Институтская, 10/1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49-49-08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3EC6">
              <w:rPr>
                <w:rFonts w:ascii="Times New Roman" w:hAnsi="Times New Roman"/>
                <w:sz w:val="24"/>
                <w:szCs w:val="24"/>
              </w:rPr>
              <w:t>Ребята не просто сделают открытку для пап на память, но и сыграют в увлекательную мини-игру «Какой папа это сказал?».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Игра позволит весело провести время и познакомиться с известными литературными персонажами и их мудрыми изречениями: дети будут сопоставлять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крылатые фразы, принадлежащие отцам, с их личностями и характерами.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50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Фотомарафон «(НЕ</w:t>
            </w:r>
            <w:proofErr w:type="gram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)м</w:t>
            </w:r>
            <w:proofErr w:type="gram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есто для чтения» </w:t>
            </w:r>
            <w:r w:rsidRPr="00403EC6">
              <w:rPr>
                <w:rFonts w:ascii="Times New Roman" w:hAnsi="Times New Roman"/>
                <w:i/>
                <w:iCs/>
                <w:sz w:val="24"/>
                <w:szCs w:val="24"/>
              </w:rPr>
              <w:t>(Онлайн)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Соц. сети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Читать можно где и когда угодно, даже в самых, казалось бы, неприспособленных для этого местах! Проверим? Приглашаем вас принять участие в фотомарафоне «(НЕ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</w:rPr>
              <w:t>)м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есто для чтения». </w:t>
            </w:r>
            <w:r w:rsidRPr="00403EC6">
              <w:t xml:space="preserve">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Для этого нужно: сделать фото, на котором видно, куда вы взяли с собой книгу, опубликовать его в своей социальной сети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хештегом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читайвезде_с_чеховкой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или прикрепить к комментарию под постом об этом марафоне в соц. сетях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Чеховки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Всё! Вы великолепны! Главное – сделать это нужно до 18 июля.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Лучшие фотографии мы соберём и опубликуем в своих социальных сетях. Поделитесь самыми необычными местами для чтения!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Арт-мастерская «Фантастические рыбки»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Приглашаем детей погрузиться в подводный мир, рисуя яркие и фантастические изображения морских обитателей. Во время занятия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не только создадут красочные картины, но и узнают интересные факты о жизни рыб и других жителей океана. Это мероприятие развивает творческие способности, стимулирует воображение и расширяет знания о природе.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8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475567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Мастер-класс «Жираф»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72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49-49-10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Хотите создать неповторимую картину, которая станет настоящим украшением вашего дома? Приглашаем вас на увлекательный мастер-класс по живописи акриловыми красками! Акриловая живопись – это увлекательный творческий процесс, который подарит вам незабываемые эмоции! Яркие краски, легкость техники и профессиональное сопровождение сделают ваше первое знакомство с живописью по-настоящему успешным.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Предварительная запись по телефону 49-49-10 обязательна.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Мероприятие платное, стоимость 350 рублей. Все материалы предоставляются.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Все категории читателей, 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18:30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Клуб «Ладья»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Взрослые, 3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475567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Познавательная игра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«Знатоки ПДД»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 ходе мероприятия в игровой форме мы проверим и закрепим знания детей правил дорожного движения, познакомим ребят с книгой Галины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Шалаевой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«Правила дорожного движения для воспитанных детей».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19.07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На творческом занятии с помощью пряжи и крючка ребята создадут уникальные и милые игрушки, которые будут радовать не только малышей, но и взрослых.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Час интересных фактов «Король, королева и верный конь»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 с. Белогорье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Рёлочная, 22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49-49-24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 преддверии Международного дня шахмат участников мероприятия ждёт удивительное путешествие в мир древней и мудрой игры, где каждая фигура имеет свою историю и характер. Это прекрасный шанс узнать захватывающие 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</w:rPr>
              <w:t>факты о шахматах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их происхождении и развитии на протяжении веков, а также о том, какие писатели увлекались этой игрой и в каких литературных произведениях она упоминается.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15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Настольно-ролевая игра «Подземелье Дракона»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Участники игры пройдут различные испытания, лабиринты и задания на смекалку, быстроту и эрудированность.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Химический 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интерактив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Экспериментариум</w:t>
            </w:r>
            <w:proofErr w:type="spellEnd"/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МБО им. Б.А. Машука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Институтская, 10/1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49-49-08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3EC6">
              <w:rPr>
                <w:rFonts w:ascii="Times New Roman" w:hAnsi="Times New Roman"/>
                <w:sz w:val="24"/>
                <w:szCs w:val="24"/>
              </w:rPr>
              <w:t>Химический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детьми.</w:t>
            </w:r>
            <w:r w:rsidRPr="00403EC6">
              <w:t xml:space="preserve">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t xml:space="preserve">С помощью специального оборудования и реагентов ребята смогут ставить различные опыты и проводить собственные эксперименты, а книжная подборка из фонда библиотеки поможет им погрузиться в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увлекательный мир химии.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Воронкина</w:t>
            </w:r>
            <w:proofErr w:type="spellEnd"/>
            <w:r w:rsidRPr="00403EC6">
              <w:rPr>
                <w:rFonts w:ascii="Times New Roman" w:hAnsi="Times New Roman"/>
                <w:i/>
                <w:sz w:val="24"/>
                <w:szCs w:val="24"/>
              </w:rPr>
              <w:t xml:space="preserve"> - педагог по химии и физике, запись по тел.:  89638066271. Мероприятие платное, стоимость 550 рублей.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Кинопоказ «Большой экран» (</w:t>
            </w:r>
            <w:r w:rsidRPr="00403EC6">
              <w:rPr>
                <w:rFonts w:ascii="Times New Roman" w:hAnsi="Times New Roman"/>
                <w:i/>
                <w:iCs/>
                <w:sz w:val="24"/>
                <w:szCs w:val="24"/>
              </w:rPr>
              <w:t>с использованием платформы «</w:t>
            </w:r>
            <w:proofErr w:type="spellStart"/>
            <w:r w:rsidRPr="00403EC6">
              <w:rPr>
                <w:rFonts w:ascii="Times New Roman" w:hAnsi="Times New Roman"/>
                <w:i/>
                <w:iCs/>
                <w:sz w:val="24"/>
                <w:szCs w:val="24"/>
              </w:rPr>
              <w:t>Киноуроки</w:t>
            </w:r>
            <w:proofErr w:type="spellEnd"/>
            <w:r w:rsidRPr="00403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школах России и мира)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 с. 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Садовое</w:t>
            </w:r>
            <w:proofErr w:type="gramEnd"/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Юбилейная, 13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49-49-17</w:t>
            </w:r>
          </w:p>
        </w:tc>
        <w:tc>
          <w:tcPr>
            <w:tcW w:w="2410" w:type="dxa"/>
          </w:tcPr>
          <w:p w:rsidR="005C2B09" w:rsidRPr="00403EC6" w:rsidRDefault="005C2B09" w:rsidP="005C2B09">
            <w:r w:rsidRPr="00403EC6">
              <w:rPr>
                <w:rFonts w:ascii="Times New Roman" w:hAnsi="Times New Roman"/>
                <w:sz w:val="24"/>
                <w:szCs w:val="24"/>
              </w:rPr>
              <w:t xml:space="preserve">На мероприятии ребят ждет просмотр и обсуждение фильма «Песня ветра». Фильм поможет лучше узнать мир, раскроет понятие дружбы, расширит кругозор.  </w:t>
            </w:r>
            <w:r w:rsidRPr="00403EC6">
              <w:t xml:space="preserve">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19.07.25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21:00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Молодежная дискотека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C2B09" w:rsidRPr="00403EC6" w:rsidRDefault="005C2B09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20.07.25 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C2B09" w:rsidRPr="00403EC6" w:rsidRDefault="005C2B09" w:rsidP="005C2B09">
            <w:pPr>
              <w:tabs>
                <w:tab w:val="center" w:pos="743"/>
                <w:tab w:val="left" w:pos="13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-игра «Путешествие по шахматной доске» 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Юбилейная.13   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В «День шахмат» участники узнают историю создания игры в шахматы, значение фигур, попробуют посоревноваться в игре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475567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Мастер-класс «Букетик»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детского развития им. П.С. Комарова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Лазо, 42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тел.:49-49-15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могут выполнять дети и с ОВЗ, так как он формирует интеллект, влияет на развитие психических процессов.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платное, проводит </w:t>
            </w:r>
            <w:proofErr w:type="spellStart"/>
            <w:r w:rsidRPr="00403EC6">
              <w:rPr>
                <w:rFonts w:ascii="Times New Roman" w:hAnsi="Times New Roman"/>
                <w:i/>
              </w:rPr>
              <w:t>Кугит</w:t>
            </w:r>
            <w:proofErr w:type="spellEnd"/>
            <w:r w:rsidRPr="00403EC6">
              <w:rPr>
                <w:rFonts w:ascii="Times New Roman" w:hAnsi="Times New Roman"/>
                <w:i/>
                <w:sz w:val="24"/>
                <w:szCs w:val="24"/>
              </w:rPr>
              <w:t xml:space="preserve"> Анна Владимировна.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/>
                <w:sz w:val="24"/>
                <w:szCs w:val="24"/>
              </w:rPr>
              <w:t>Платно.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 с ОВЗ, 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5C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Настольно-ролевая игра «Подземелье Дракона»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Участники игры пройдут различные испытания, лабиринты и задания на смекалку, быстроту и эрудированность.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Мастер-класс «Ход королевы»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Мастер-класс «Ход конем» – прекрасная возможность не только раскрыть свой творческий потенциал, но и создать оригинальный подарок для себя или близкого человека, увлеченного шахматами. Независимо от вашего уровня подготовки, мы поможем вам создать настоящий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шедевр, который станет ярким акцентом в интерьере и символом интеллектуальной игры. Присоединяйтесь к нам и дайте волю своему воображению!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Шахматный вечер «Юные шахматисты»</w:t>
            </w: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МБО им. Б.А. Машука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Институтская, 10/1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49-49-08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В честь Международного дня шахмат в муниципальной библиотеке-обсерватории им. Б.А. Машука пройдёт шахматный вечер.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Участников ждут: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 турнир для начинающих и опытных шахматистов, где каждый покажет свои умения, сразится с соперниками и узнает, кто лучший;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- интересные задания и головоломки; 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 полезные советы от опытных игроков (новые стратегии, тактики и секреты мастерства);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- новые знакомства с единомышленниками, обмен опытом, а также время в приятной компании;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 xml:space="preserve">- книжная выставка «Шахматы: от истории до современности» - отличная возможность познакомиться с литературой о </w:t>
            </w:r>
            <w:r w:rsidRPr="00403EC6">
              <w:rPr>
                <w:rFonts w:ascii="Times New Roman" w:hAnsi="Times New Roman"/>
                <w:sz w:val="24"/>
                <w:szCs w:val="24"/>
              </w:rPr>
              <w:lastRenderedPageBreak/>
              <w:t>шахматах, узнать об известных гроссмейстерах и интересных партиях.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 , 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403EC6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Тренинг «Твой голос»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sz w:val="24"/>
                <w:szCs w:val="24"/>
              </w:rPr>
              <w:t>В ходе занятия педагог по вокалу</w:t>
            </w:r>
          </w:p>
          <w:p w:rsidR="005C2B09" w:rsidRPr="00403EC6" w:rsidRDefault="005C2B09" w:rsidP="005C2B0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Алексей </w:t>
            </w:r>
            <w:proofErr w:type="spellStart"/>
            <w:r w:rsidRPr="00403EC6">
              <w:rPr>
                <w:rFonts w:ascii="Times New Roman" w:eastAsia="Calibri" w:hAnsi="Times New Roman"/>
                <w:sz w:val="24"/>
                <w:szCs w:val="24"/>
              </w:rPr>
              <w:t>Белик</w:t>
            </w:r>
            <w:proofErr w:type="spellEnd"/>
            <w:r w:rsidRPr="00403EC6">
              <w:rPr>
                <w:rFonts w:ascii="Times New Roman" w:eastAsia="Calibri" w:hAnsi="Times New Roman"/>
                <w:sz w:val="24"/>
                <w:szCs w:val="24"/>
              </w:rPr>
              <w:t xml:space="preserve"> поможет участникам раскрыть свои вокальные данные и разберет с ними произведения.</w:t>
            </w: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5C2B09" w:rsidRPr="00403EC6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C2B09" w:rsidRPr="00E25531" w:rsidTr="00E25531">
        <w:tc>
          <w:tcPr>
            <w:tcW w:w="534" w:type="dxa"/>
          </w:tcPr>
          <w:p w:rsidR="005C2B09" w:rsidRPr="00403EC6" w:rsidRDefault="005C2B09" w:rsidP="0047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iCs/>
                <w:sz w:val="24"/>
                <w:szCs w:val="24"/>
              </w:rPr>
              <w:t>Интеллектуальный блиц-ринг «Твой ход»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Фестивальное движение «Культурный город на набережной»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EC6">
              <w:rPr>
                <w:rFonts w:ascii="Times New Roman" w:hAnsi="Times New Roman"/>
                <w:sz w:val="24"/>
                <w:szCs w:val="24"/>
                <w:lang w:eastAsia="en-US"/>
              </w:rPr>
              <w:t>(район Бронекатера)</w:t>
            </w:r>
          </w:p>
        </w:tc>
        <w:tc>
          <w:tcPr>
            <w:tcW w:w="2410" w:type="dxa"/>
          </w:tcPr>
          <w:p w:rsidR="005C2B09" w:rsidRPr="00403EC6" w:rsidRDefault="005C2B09" w:rsidP="005C2B09">
            <w:pPr>
              <w:rPr>
                <w:rFonts w:ascii="Times New Roman" w:hAnsi="Times New Roman"/>
                <w:sz w:val="24"/>
                <w:szCs w:val="24"/>
              </w:rPr>
            </w:pPr>
            <w:r w:rsidRPr="00403EC6">
              <w:rPr>
                <w:rFonts w:ascii="Times New Roman" w:hAnsi="Times New Roman"/>
                <w:sz w:val="24"/>
                <w:szCs w:val="24"/>
              </w:rPr>
              <w:t>Блиц-ринг «Твой ход» призван объединить любителей шахмат всех возрастов. Каждый желающий ответит на вопросы викторины об истории шахмат, известных партиях и великих игроках. Также участники ринга смогут сразиться в шахматном турнире.</w:t>
            </w:r>
          </w:p>
          <w:p w:rsidR="005C2B09" w:rsidRPr="009F18FC" w:rsidRDefault="005C2B09" w:rsidP="005C2B0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EC6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 читателей, 50</w:t>
            </w:r>
          </w:p>
        </w:tc>
        <w:tc>
          <w:tcPr>
            <w:tcW w:w="1383" w:type="dxa"/>
          </w:tcPr>
          <w:p w:rsidR="005C2B09" w:rsidRDefault="005C2B09" w:rsidP="005C2B09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03EC6"/>
    <w:rsid w:val="004471AC"/>
    <w:rsid w:val="00475567"/>
    <w:rsid w:val="00497DFA"/>
    <w:rsid w:val="004A5DF4"/>
    <w:rsid w:val="005C2B09"/>
    <w:rsid w:val="00CC1F23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2025-07-14T00:45:00Z</dcterms:modified>
</cp:coreProperties>
</file>