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95" w:rsidRDefault="00687C2C">
      <w:r>
        <w:t>27 августа 2025 года в Муниципальной библиотеке Иску</w:t>
      </w:r>
      <w:proofErr w:type="gramStart"/>
      <w:r>
        <w:t>сств пр</w:t>
      </w:r>
      <w:proofErr w:type="gramEnd"/>
      <w:r>
        <w:t>ошла лекция для иностранных граждан «Основы миграционного и трудового законодательства Российской Федерации. Ответственность за несоблюдение законодательства». На лекции присутствовали граждане Узбекистана. Лектор подробно осветила вопросы миграционного и трудового законодательства. Беседа прошла в формате вопрос-ответ.</w:t>
      </w:r>
    </w:p>
    <w:p w:rsidR="00687C2C" w:rsidRDefault="00687C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5" o:title="5382240101389695830"/>
          </v:shape>
        </w:pict>
      </w:r>
    </w:p>
    <w:p w:rsidR="00687C2C" w:rsidRDefault="00687C2C">
      <w:r>
        <w:lastRenderedPageBreak/>
        <w:pict>
          <v:shape id="_x0000_i1026" type="#_x0000_t75" style="width:467.25pt;height:311.25pt">
            <v:imagedata r:id="rId6" o:title="5382240101389695827"/>
          </v:shape>
        </w:pict>
      </w:r>
    </w:p>
    <w:p w:rsidR="00687C2C" w:rsidRDefault="00687C2C">
      <w:bookmarkStart w:id="0" w:name="_GoBack"/>
      <w:bookmarkEnd w:id="0"/>
      <w:r>
        <w:pict>
          <v:shape id="_x0000_i1027" type="#_x0000_t75" style="width:467.25pt;height:350.25pt">
            <v:imagedata r:id="rId7" o:title="5382240101389695829"/>
          </v:shape>
        </w:pict>
      </w:r>
    </w:p>
    <w:sectPr w:rsidR="0068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1B"/>
    <w:rsid w:val="00036A1B"/>
    <w:rsid w:val="00316F95"/>
    <w:rsid w:val="006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2025-09-26T07:22:00Z</dcterms:created>
  <dcterms:modified xsi:type="dcterms:W3CDTF">2025-09-26T07:26:00Z</dcterms:modified>
</cp:coreProperties>
</file>